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B249D">
      <w:pPr>
        <w:kinsoku w:val="0"/>
        <w:overflowPunct w:val="0"/>
        <w:autoSpaceDE/>
        <w:autoSpaceDN/>
        <w:adjustRightInd/>
        <w:spacing w:line="270" w:lineRule="exact"/>
        <w:ind w:left="72"/>
        <w:jc w:val="center"/>
        <w:textAlignment w:val="baseline"/>
        <w:rPr>
          <w:b/>
          <w:bCs/>
          <w:sz w:val="24"/>
          <w:szCs w:val="24"/>
          <w:lang w:val="es-ES" w:eastAsia="es-ES"/>
        </w:rPr>
      </w:pPr>
      <w:r>
        <w:rPr>
          <w:b/>
          <w:bCs/>
          <w:sz w:val="24"/>
          <w:szCs w:val="24"/>
          <w:lang w:val="es-ES" w:eastAsia="es-ES"/>
        </w:rPr>
        <w:t>RESOLUCIÓN TAT-3185-2017</w:t>
      </w:r>
    </w:p>
    <w:p w:rsidR="00000000" w:rsidRDefault="007B249D">
      <w:pPr>
        <w:kinsoku w:val="0"/>
        <w:overflowPunct w:val="0"/>
        <w:autoSpaceDE/>
        <w:autoSpaceDN/>
        <w:adjustRightInd/>
        <w:spacing w:before="636" w:line="317" w:lineRule="exact"/>
        <w:ind w:left="72" w:right="108"/>
        <w:jc w:val="both"/>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Curridabat, a las once horas con veinticinco minutos del primero de febrero del dos mil diecisiete.</w:t>
      </w:r>
    </w:p>
    <w:p w:rsidR="00000000" w:rsidRDefault="007B249D">
      <w:pPr>
        <w:kinsoku w:val="0"/>
        <w:overflowPunct w:val="0"/>
        <w:autoSpaceDE/>
        <w:autoSpaceDN/>
        <w:adjustRightInd/>
        <w:spacing w:before="340" w:line="317" w:lineRule="exact"/>
        <w:ind w:left="72" w:right="108"/>
        <w:jc w:val="both"/>
        <w:textAlignment w:val="baseline"/>
        <w:rPr>
          <w:b/>
          <w:bCs/>
          <w:sz w:val="24"/>
          <w:szCs w:val="24"/>
          <w:lang w:val="es-ES" w:eastAsia="es-ES"/>
        </w:rPr>
      </w:pPr>
      <w:r>
        <w:rPr>
          <w:sz w:val="24"/>
          <w:szCs w:val="24"/>
          <w:lang w:val="es-ES" w:eastAsia="es-ES"/>
        </w:rPr>
        <w:t xml:space="preserve">Se conoce </w:t>
      </w:r>
      <w:r>
        <w:rPr>
          <w:b/>
          <w:bCs/>
          <w:sz w:val="19"/>
          <w:szCs w:val="19"/>
          <w:lang w:val="es-ES" w:eastAsia="es-ES"/>
        </w:rPr>
        <w:t xml:space="preserve">RECURSO EXTRAORDINARIO DE REVISIÓN, </w:t>
      </w:r>
      <w:r>
        <w:rPr>
          <w:sz w:val="24"/>
          <w:szCs w:val="24"/>
          <w:lang w:val="es-ES" w:eastAsia="es-ES"/>
        </w:rPr>
        <w:t xml:space="preserve">presentado por </w:t>
      </w:r>
      <w:r>
        <w:rPr>
          <w:b/>
          <w:bCs/>
          <w:sz w:val="19"/>
          <w:szCs w:val="19"/>
          <w:lang w:val="es-ES" w:eastAsia="es-ES"/>
        </w:rPr>
        <w:t>A</w:t>
      </w:r>
      <w:r w:rsidR="00120B6E">
        <w:rPr>
          <w:b/>
          <w:bCs/>
          <w:sz w:val="19"/>
          <w:szCs w:val="19"/>
          <w:lang w:val="es-ES" w:eastAsia="es-ES"/>
        </w:rPr>
        <w:t>.G.A.</w:t>
      </w:r>
      <w:r>
        <w:rPr>
          <w:b/>
          <w:bCs/>
          <w:sz w:val="19"/>
          <w:szCs w:val="19"/>
          <w:lang w:val="es-ES" w:eastAsia="es-ES"/>
        </w:rPr>
        <w:t xml:space="preserve">, </w:t>
      </w:r>
      <w:r>
        <w:rPr>
          <w:sz w:val="24"/>
          <w:szCs w:val="24"/>
          <w:lang w:val="es-ES" w:eastAsia="es-ES"/>
        </w:rPr>
        <w:t xml:space="preserve">cédula de identidad </w:t>
      </w:r>
      <w:r w:rsidR="00120B6E">
        <w:rPr>
          <w:sz w:val="24"/>
          <w:szCs w:val="24"/>
          <w:lang w:val="es-ES" w:eastAsia="es-ES"/>
        </w:rPr>
        <w:t>…</w:t>
      </w:r>
      <w:r>
        <w:rPr>
          <w:sz w:val="24"/>
          <w:szCs w:val="24"/>
          <w:lang w:val="es-ES" w:eastAsia="es-ES"/>
        </w:rPr>
        <w:t xml:space="preserve">; en contra del </w:t>
      </w:r>
      <w:r>
        <w:rPr>
          <w:b/>
          <w:bCs/>
          <w:sz w:val="24"/>
          <w:szCs w:val="24"/>
          <w:lang w:val="es-ES" w:eastAsia="es-ES"/>
        </w:rPr>
        <w:t xml:space="preserve">Artículo 7.2 de la Sesión </w:t>
      </w:r>
      <w:r>
        <w:rPr>
          <w:b/>
          <w:bCs/>
          <w:sz w:val="24"/>
          <w:szCs w:val="24"/>
          <w:lang w:val="es-ES" w:eastAsia="es-ES"/>
        </w:rPr>
        <w:t xml:space="preserve">Ordinaria 40-2016 del 18 de agosto del 2016, </w:t>
      </w:r>
      <w:r>
        <w:rPr>
          <w:sz w:val="24"/>
          <w:szCs w:val="24"/>
          <w:lang w:val="es-ES" w:eastAsia="es-ES"/>
        </w:rPr>
        <w:t xml:space="preserve">emitido por la Junta Directiva del Consejo de Transporte Público, tramitado en este Despacho bajo el </w:t>
      </w:r>
      <w:r>
        <w:rPr>
          <w:b/>
          <w:bCs/>
          <w:sz w:val="24"/>
          <w:szCs w:val="24"/>
          <w:lang w:val="es-ES" w:eastAsia="es-ES"/>
        </w:rPr>
        <w:t>Expediente Administrativo número TAT-208-16.</w:t>
      </w:r>
    </w:p>
    <w:p w:rsidR="00000000" w:rsidRDefault="007B249D">
      <w:pPr>
        <w:kinsoku w:val="0"/>
        <w:overflowPunct w:val="0"/>
        <w:autoSpaceDE/>
        <w:autoSpaceDN/>
        <w:adjustRightInd/>
        <w:spacing w:before="329" w:line="317" w:lineRule="exact"/>
        <w:ind w:left="72" w:right="108"/>
        <w:jc w:val="both"/>
        <w:textAlignment w:val="baseline"/>
        <w:rPr>
          <w:spacing w:val="2"/>
          <w:sz w:val="24"/>
          <w:szCs w:val="24"/>
          <w:lang w:val="es-ES" w:eastAsia="es-ES"/>
        </w:rPr>
      </w:pPr>
      <w:r>
        <w:rPr>
          <w:b/>
          <w:bCs/>
          <w:spacing w:val="2"/>
          <w:sz w:val="24"/>
          <w:szCs w:val="24"/>
          <w:lang w:val="es-ES" w:eastAsia="es-ES"/>
        </w:rPr>
        <w:t xml:space="preserve">PRIMERO. - </w:t>
      </w:r>
      <w:r>
        <w:rPr>
          <w:spacing w:val="2"/>
          <w:sz w:val="24"/>
          <w:szCs w:val="24"/>
          <w:lang w:val="es-ES" w:eastAsia="es-ES"/>
        </w:rPr>
        <w:t xml:space="preserve">La Junta Directiva del Consejo de Transporte Público, </w:t>
      </w:r>
      <w:r>
        <w:rPr>
          <w:spacing w:val="2"/>
          <w:sz w:val="24"/>
          <w:szCs w:val="24"/>
          <w:lang w:val="es-ES" w:eastAsia="es-ES"/>
        </w:rPr>
        <w:t xml:space="preserve">en el </w:t>
      </w:r>
      <w:r>
        <w:rPr>
          <w:b/>
          <w:bCs/>
          <w:spacing w:val="2"/>
          <w:sz w:val="24"/>
          <w:szCs w:val="24"/>
          <w:lang w:val="es-ES" w:eastAsia="es-ES"/>
        </w:rPr>
        <w:t xml:space="preserve">Artículo 7.2 de la Sesión Ordinaria 40-2016 del 18 de agosto del 2016, </w:t>
      </w:r>
      <w:r>
        <w:rPr>
          <w:spacing w:val="2"/>
          <w:sz w:val="24"/>
          <w:szCs w:val="24"/>
          <w:lang w:val="es-ES" w:eastAsia="es-ES"/>
        </w:rPr>
        <w:t xml:space="preserve">conoce el oficio </w:t>
      </w:r>
      <w:r>
        <w:rPr>
          <w:b/>
          <w:bCs/>
          <w:spacing w:val="2"/>
          <w:sz w:val="24"/>
          <w:szCs w:val="24"/>
          <w:lang w:val="es-ES" w:eastAsia="es-ES"/>
        </w:rPr>
        <w:t xml:space="preserve">DAJ-2016-002898 del 11 de agosto de 2016, </w:t>
      </w:r>
      <w:r>
        <w:rPr>
          <w:spacing w:val="2"/>
          <w:sz w:val="24"/>
          <w:szCs w:val="24"/>
          <w:lang w:val="es-ES" w:eastAsia="es-ES"/>
        </w:rPr>
        <w:t xml:space="preserve">emitido por la Dirección de Asuntos Jurídicos del Consejo, en el cual se informa que el señor </w:t>
      </w:r>
      <w:r>
        <w:rPr>
          <w:b/>
          <w:bCs/>
          <w:spacing w:val="2"/>
          <w:sz w:val="19"/>
          <w:szCs w:val="19"/>
          <w:lang w:val="es-ES" w:eastAsia="es-ES"/>
        </w:rPr>
        <w:t>A</w:t>
      </w:r>
      <w:r w:rsidR="00120B6E">
        <w:rPr>
          <w:b/>
          <w:bCs/>
          <w:spacing w:val="2"/>
          <w:sz w:val="19"/>
          <w:szCs w:val="19"/>
          <w:lang w:val="es-ES" w:eastAsia="es-ES"/>
        </w:rPr>
        <w:t>.G.A.</w:t>
      </w:r>
      <w:r>
        <w:rPr>
          <w:b/>
          <w:bCs/>
          <w:spacing w:val="2"/>
          <w:sz w:val="19"/>
          <w:szCs w:val="19"/>
          <w:lang w:val="es-ES" w:eastAsia="es-ES"/>
        </w:rPr>
        <w:t xml:space="preserve">, </w:t>
      </w:r>
      <w:r>
        <w:rPr>
          <w:spacing w:val="2"/>
          <w:sz w:val="24"/>
          <w:szCs w:val="24"/>
          <w:lang w:val="es-ES" w:eastAsia="es-ES"/>
        </w:rPr>
        <w:t>cé</w:t>
      </w:r>
      <w:r>
        <w:rPr>
          <w:spacing w:val="2"/>
          <w:sz w:val="24"/>
          <w:szCs w:val="24"/>
          <w:lang w:val="es-ES" w:eastAsia="es-ES"/>
        </w:rPr>
        <w:t xml:space="preserve">dula de identidad </w:t>
      </w:r>
      <w:r w:rsidR="00120B6E">
        <w:rPr>
          <w:spacing w:val="2"/>
          <w:sz w:val="24"/>
          <w:szCs w:val="24"/>
          <w:lang w:val="es-ES" w:eastAsia="es-ES"/>
        </w:rPr>
        <w:t>…</w:t>
      </w:r>
      <w:r>
        <w:rPr>
          <w:spacing w:val="2"/>
          <w:sz w:val="24"/>
          <w:szCs w:val="24"/>
          <w:lang w:val="es-ES" w:eastAsia="es-ES"/>
        </w:rPr>
        <w:t>, no acudió a la cita, para realizar la renovación de la concesión administrativa de servicio público modalidad taxi bajo la placa TC-</w:t>
      </w:r>
      <w:r w:rsidR="00120B6E">
        <w:rPr>
          <w:spacing w:val="2"/>
          <w:sz w:val="24"/>
          <w:szCs w:val="24"/>
          <w:lang w:val="es-ES" w:eastAsia="es-ES"/>
        </w:rPr>
        <w:t>XXX</w:t>
      </w:r>
      <w:r>
        <w:rPr>
          <w:spacing w:val="2"/>
          <w:sz w:val="24"/>
          <w:szCs w:val="24"/>
          <w:lang w:val="es-ES" w:eastAsia="es-ES"/>
        </w:rPr>
        <w:t xml:space="preserve">; y a su vez la Junta Directiva conoce el informe </w:t>
      </w:r>
      <w:r>
        <w:rPr>
          <w:b/>
          <w:bCs/>
          <w:spacing w:val="2"/>
          <w:sz w:val="24"/>
          <w:szCs w:val="24"/>
          <w:lang w:val="es-ES" w:eastAsia="es-ES"/>
        </w:rPr>
        <w:t xml:space="preserve">DE-2016-2337 del 11 de agosto del 2016, </w:t>
      </w:r>
      <w:r>
        <w:rPr>
          <w:spacing w:val="2"/>
          <w:sz w:val="24"/>
          <w:szCs w:val="24"/>
          <w:lang w:val="es-ES" w:eastAsia="es-ES"/>
        </w:rPr>
        <w:t>em</w:t>
      </w:r>
      <w:r>
        <w:rPr>
          <w:spacing w:val="2"/>
          <w:sz w:val="24"/>
          <w:szCs w:val="24"/>
          <w:lang w:val="es-ES" w:eastAsia="es-ES"/>
        </w:rPr>
        <w:t>itido por la Dirección Ejecutiva de ese Consejo, en el cual se informa que el concesionario de la modalidad taxi bajo la placa TC-</w:t>
      </w:r>
      <w:r w:rsidR="00120B6E">
        <w:rPr>
          <w:spacing w:val="2"/>
          <w:sz w:val="24"/>
          <w:szCs w:val="24"/>
          <w:lang w:val="es-ES" w:eastAsia="es-ES"/>
        </w:rPr>
        <w:t>XXX</w:t>
      </w:r>
      <w:r>
        <w:rPr>
          <w:spacing w:val="2"/>
          <w:sz w:val="24"/>
          <w:szCs w:val="24"/>
          <w:lang w:val="es-ES" w:eastAsia="es-ES"/>
        </w:rPr>
        <w:t xml:space="preserve"> no acudió a la cita para la renovación de su concesión. (Léanse los folios del 50 al 88 del expediente TAT-208-16)</w:t>
      </w:r>
    </w:p>
    <w:p w:rsidR="00000000" w:rsidRDefault="007B249D">
      <w:pPr>
        <w:kinsoku w:val="0"/>
        <w:overflowPunct w:val="0"/>
        <w:autoSpaceDE/>
        <w:autoSpaceDN/>
        <w:adjustRightInd/>
        <w:spacing w:before="297" w:line="317" w:lineRule="exact"/>
        <w:ind w:left="72" w:right="108"/>
        <w:jc w:val="both"/>
        <w:textAlignment w:val="baseline"/>
        <w:rPr>
          <w:sz w:val="24"/>
          <w:szCs w:val="24"/>
          <w:lang w:val="es-ES" w:eastAsia="es-ES"/>
        </w:rPr>
      </w:pPr>
      <w:r>
        <w:rPr>
          <w:b/>
          <w:bCs/>
          <w:sz w:val="24"/>
          <w:szCs w:val="24"/>
          <w:lang w:val="es-ES" w:eastAsia="es-ES"/>
        </w:rPr>
        <w:t>SEGUNDO</w:t>
      </w:r>
      <w:r>
        <w:rPr>
          <w:b/>
          <w:bCs/>
          <w:sz w:val="24"/>
          <w:szCs w:val="24"/>
          <w:lang w:val="es-ES" w:eastAsia="es-ES"/>
        </w:rPr>
        <w:t xml:space="preserve">. — </w:t>
      </w:r>
      <w:r>
        <w:rPr>
          <w:sz w:val="24"/>
          <w:szCs w:val="24"/>
          <w:lang w:val="es-ES" w:eastAsia="es-ES"/>
        </w:rPr>
        <w:t xml:space="preserve">El </w:t>
      </w:r>
      <w:r>
        <w:rPr>
          <w:b/>
          <w:bCs/>
          <w:sz w:val="24"/>
          <w:szCs w:val="24"/>
          <w:lang w:val="es-ES" w:eastAsia="es-ES"/>
        </w:rPr>
        <w:t xml:space="preserve">26 de agosto del 2016, </w:t>
      </w:r>
      <w:r>
        <w:rPr>
          <w:sz w:val="24"/>
          <w:szCs w:val="24"/>
          <w:lang w:val="es-ES" w:eastAsia="es-ES"/>
        </w:rPr>
        <w:t>el Señor G</w:t>
      </w:r>
      <w:r w:rsidR="00120B6E">
        <w:rPr>
          <w:sz w:val="24"/>
          <w:szCs w:val="24"/>
          <w:lang w:val="es-ES" w:eastAsia="es-ES"/>
        </w:rPr>
        <w:t>.A.</w:t>
      </w:r>
      <w:r>
        <w:rPr>
          <w:sz w:val="24"/>
          <w:szCs w:val="24"/>
          <w:lang w:val="es-ES" w:eastAsia="es-ES"/>
        </w:rPr>
        <w:t xml:space="preserve"> interpone solamente formal Recurso de Apelación contra el </w:t>
      </w:r>
      <w:r>
        <w:rPr>
          <w:b/>
          <w:bCs/>
          <w:sz w:val="24"/>
          <w:szCs w:val="24"/>
          <w:lang w:val="es-ES" w:eastAsia="es-ES"/>
        </w:rPr>
        <w:t xml:space="preserve">Artículo 7.2 de la Sesión Ordinaria 40-2016 del 18 de agosto del 2016, </w:t>
      </w:r>
      <w:r>
        <w:rPr>
          <w:sz w:val="24"/>
          <w:szCs w:val="24"/>
          <w:lang w:val="es-ES" w:eastAsia="es-ES"/>
        </w:rPr>
        <w:t>emitido por la Junta Directiva del Consejo de Transporte Público, el cua</w:t>
      </w:r>
      <w:r>
        <w:rPr>
          <w:sz w:val="24"/>
          <w:szCs w:val="24"/>
          <w:lang w:val="es-ES" w:eastAsia="es-ES"/>
        </w:rPr>
        <w:t>l es traslado al Tribunal Administrativo de Transporte mediante oficio DAJ-2016-003082 del 1 de setiembre del 2016, recibido en el Tribunal el 2 de setiembre del mismo mes y año. (Léanse los folios del 11 vuelto y 12 del expediente TAT-208-16)</w:t>
      </w:r>
    </w:p>
    <w:p w:rsidR="00000000" w:rsidRDefault="007B249D">
      <w:pPr>
        <w:kinsoku w:val="0"/>
        <w:overflowPunct w:val="0"/>
        <w:autoSpaceDE/>
        <w:autoSpaceDN/>
        <w:adjustRightInd/>
        <w:spacing w:before="330" w:line="317" w:lineRule="exact"/>
        <w:ind w:left="72" w:right="108"/>
        <w:jc w:val="both"/>
        <w:textAlignment w:val="baseline"/>
        <w:rPr>
          <w:sz w:val="24"/>
          <w:szCs w:val="24"/>
          <w:lang w:val="es-ES" w:eastAsia="es-ES"/>
        </w:rPr>
      </w:pPr>
      <w:r>
        <w:rPr>
          <w:b/>
          <w:bCs/>
          <w:sz w:val="24"/>
          <w:szCs w:val="24"/>
          <w:lang w:val="es-ES" w:eastAsia="es-ES"/>
        </w:rPr>
        <w:t xml:space="preserve">TERCERO. — </w:t>
      </w:r>
      <w:r>
        <w:rPr>
          <w:sz w:val="24"/>
          <w:szCs w:val="24"/>
          <w:lang w:val="es-ES" w:eastAsia="es-ES"/>
        </w:rPr>
        <w:t>E</w:t>
      </w:r>
      <w:r>
        <w:rPr>
          <w:sz w:val="24"/>
          <w:szCs w:val="24"/>
          <w:lang w:val="es-ES" w:eastAsia="es-ES"/>
        </w:rPr>
        <w:t xml:space="preserve">l </w:t>
      </w:r>
      <w:r>
        <w:rPr>
          <w:b/>
          <w:bCs/>
          <w:sz w:val="24"/>
          <w:szCs w:val="24"/>
          <w:lang w:val="es-ES" w:eastAsia="es-ES"/>
        </w:rPr>
        <w:t xml:space="preserve">31 de octubre del 2016, </w:t>
      </w:r>
      <w:r>
        <w:rPr>
          <w:sz w:val="24"/>
          <w:szCs w:val="24"/>
          <w:lang w:val="es-ES" w:eastAsia="es-ES"/>
        </w:rPr>
        <w:t xml:space="preserve">el Tribunal Administrativo de Transporte, en resolución número RES-TAT-3104-2016 de las diez horas con cuarenta minutos, conoce el Recurso de Apelación en contra del </w:t>
      </w:r>
      <w:r>
        <w:rPr>
          <w:b/>
          <w:bCs/>
          <w:sz w:val="24"/>
          <w:szCs w:val="24"/>
          <w:lang w:val="es-ES" w:eastAsia="es-ES"/>
        </w:rPr>
        <w:t>Artículo 7.2 de la Sesión Ordinaria 40-2016 del 18 de agosto del</w:t>
      </w:r>
      <w:r>
        <w:rPr>
          <w:b/>
          <w:bCs/>
          <w:sz w:val="24"/>
          <w:szCs w:val="24"/>
          <w:lang w:val="es-ES" w:eastAsia="es-ES"/>
        </w:rPr>
        <w:t xml:space="preserve"> 2016, </w:t>
      </w:r>
      <w:r>
        <w:rPr>
          <w:sz w:val="24"/>
          <w:szCs w:val="24"/>
          <w:lang w:val="es-ES" w:eastAsia="es-ES"/>
        </w:rPr>
        <w:t>emitido por la Junta Directiva del Consejo de Transporte Público, y dispone lo siguiente:</w:t>
      </w:r>
    </w:p>
    <w:p w:rsidR="00000000" w:rsidRDefault="007B249D">
      <w:pPr>
        <w:widowControl/>
        <w:rPr>
          <w:sz w:val="24"/>
          <w:szCs w:val="24"/>
        </w:rPr>
        <w:sectPr w:rsidR="00000000">
          <w:pgSz w:w="12283" w:h="15821"/>
          <w:pgMar w:top="1500" w:right="1569" w:bottom="230" w:left="1714" w:header="720" w:footer="720" w:gutter="0"/>
          <w:cols w:space="720"/>
          <w:noEndnote/>
        </w:sectPr>
      </w:pPr>
    </w:p>
    <w:p w:rsidR="00000000" w:rsidRPr="00120B6E" w:rsidRDefault="007B249D">
      <w:pPr>
        <w:kinsoku w:val="0"/>
        <w:overflowPunct w:val="0"/>
        <w:autoSpaceDE/>
        <w:autoSpaceDN/>
        <w:adjustRightInd/>
        <w:spacing w:line="230" w:lineRule="exact"/>
        <w:ind w:left="72"/>
        <w:jc w:val="center"/>
        <w:textAlignment w:val="baseline"/>
        <w:rPr>
          <w:b/>
          <w:i/>
          <w:iCs/>
          <w:spacing w:val="3"/>
          <w:lang w:val="es-ES" w:eastAsia="es-ES"/>
        </w:rPr>
      </w:pPr>
      <w:r w:rsidRPr="00120B6E">
        <w:rPr>
          <w:b/>
          <w:i/>
          <w:iCs/>
          <w:spacing w:val="3"/>
          <w:lang w:val="es-ES" w:eastAsia="es-ES"/>
        </w:rPr>
        <w:lastRenderedPageBreak/>
        <w:t>"Por Tanto</w:t>
      </w:r>
    </w:p>
    <w:p w:rsidR="00000000" w:rsidRDefault="007B249D">
      <w:pPr>
        <w:numPr>
          <w:ilvl w:val="0"/>
          <w:numId w:val="1"/>
        </w:numPr>
        <w:kinsoku w:val="0"/>
        <w:overflowPunct w:val="0"/>
        <w:autoSpaceDE/>
        <w:autoSpaceDN/>
        <w:adjustRightInd/>
        <w:spacing w:before="314" w:line="223" w:lineRule="exact"/>
        <w:ind w:right="936"/>
        <w:jc w:val="both"/>
        <w:textAlignment w:val="baseline"/>
        <w:rPr>
          <w:lang w:val="es-ES" w:eastAsia="es-ES"/>
        </w:rPr>
      </w:pPr>
      <w:r>
        <w:rPr>
          <w:lang w:val="es-ES" w:eastAsia="es-ES"/>
        </w:rPr>
        <w:t xml:space="preserve">Se declara </w:t>
      </w:r>
      <w:r w:rsidRPr="00120B6E">
        <w:rPr>
          <w:b/>
          <w:u w:val="single"/>
          <w:lang w:val="es-ES" w:eastAsia="es-ES"/>
        </w:rPr>
        <w:t>SIN LUGAR</w:t>
      </w:r>
      <w:r>
        <w:rPr>
          <w:lang w:val="es-ES" w:eastAsia="es-ES"/>
        </w:rPr>
        <w:t xml:space="preserve"> el </w:t>
      </w:r>
      <w:r w:rsidRPr="00120B6E">
        <w:rPr>
          <w:b/>
          <w:lang w:val="es-ES" w:eastAsia="es-ES"/>
        </w:rPr>
        <w:t xml:space="preserve">RECURSO DE APELACIÓN </w:t>
      </w:r>
      <w:r w:rsidRPr="00120B6E">
        <w:rPr>
          <w:b/>
          <w:i/>
          <w:iCs/>
          <w:lang w:val="es-ES" w:eastAsia="es-ES"/>
        </w:rPr>
        <w:t>(Directo)</w:t>
      </w:r>
      <w:r>
        <w:rPr>
          <w:i/>
          <w:iCs/>
          <w:lang w:val="es-ES" w:eastAsia="es-ES"/>
        </w:rPr>
        <w:t xml:space="preserve"> </w:t>
      </w:r>
      <w:r>
        <w:rPr>
          <w:lang w:val="es-ES" w:eastAsia="es-ES"/>
        </w:rPr>
        <w:t xml:space="preserve">presentado por el Señor </w:t>
      </w:r>
      <w:r w:rsidRPr="00120B6E">
        <w:rPr>
          <w:b/>
          <w:i/>
          <w:iCs/>
          <w:lang w:val="es-ES" w:eastAsia="es-ES"/>
        </w:rPr>
        <w:t>A</w:t>
      </w:r>
      <w:r w:rsidR="00120B6E">
        <w:rPr>
          <w:b/>
          <w:i/>
          <w:iCs/>
          <w:lang w:val="es-ES" w:eastAsia="es-ES"/>
        </w:rPr>
        <w:t>.G.A.</w:t>
      </w:r>
      <w:r>
        <w:rPr>
          <w:i/>
          <w:iCs/>
          <w:lang w:val="es-ES" w:eastAsia="es-ES"/>
        </w:rPr>
        <w:t xml:space="preserve">, </w:t>
      </w:r>
      <w:r>
        <w:rPr>
          <w:lang w:val="es-ES" w:eastAsia="es-ES"/>
        </w:rPr>
        <w:t xml:space="preserve">de calidades conocidas y portador de la cédula de identidad número </w:t>
      </w:r>
      <w:r w:rsidR="00120B6E">
        <w:rPr>
          <w:lang w:val="es-ES" w:eastAsia="es-ES"/>
        </w:rPr>
        <w:t>…</w:t>
      </w:r>
      <w:r>
        <w:rPr>
          <w:lang w:val="es-ES" w:eastAsia="es-ES"/>
        </w:rPr>
        <w:t>, quien en su condición de Concesionario del Servicio Público de Taxi con la Placa No. TC-</w:t>
      </w:r>
      <w:r w:rsidR="00120B6E">
        <w:rPr>
          <w:lang w:val="es-ES" w:eastAsia="es-ES"/>
        </w:rPr>
        <w:t>XXX</w:t>
      </w:r>
      <w:r>
        <w:rPr>
          <w:lang w:val="es-ES" w:eastAsia="es-ES"/>
        </w:rPr>
        <w:t>, objeta en lo conducente el Acuerdo No. 7.2 de la Sesión Ordinaria No. 40-</w:t>
      </w:r>
      <w:r>
        <w:rPr>
          <w:lang w:val="es-ES" w:eastAsia="es-ES"/>
        </w:rPr>
        <w:t>2016 de la Junta Directiva del Consejo de Transporte Público, de fecha 18 de Agosto del 2016.</w:t>
      </w:r>
    </w:p>
    <w:p w:rsidR="00000000" w:rsidRDefault="007B249D">
      <w:pPr>
        <w:numPr>
          <w:ilvl w:val="0"/>
          <w:numId w:val="1"/>
        </w:numPr>
        <w:kinsoku w:val="0"/>
        <w:overflowPunct w:val="0"/>
        <w:autoSpaceDE/>
        <w:autoSpaceDN/>
        <w:adjustRightInd/>
        <w:spacing w:before="292" w:line="223" w:lineRule="exact"/>
        <w:ind w:right="936"/>
        <w:jc w:val="both"/>
        <w:textAlignment w:val="baseline"/>
        <w:rPr>
          <w:lang w:val="es-ES" w:eastAsia="es-ES"/>
        </w:rPr>
      </w:pPr>
      <w:r>
        <w:rPr>
          <w:lang w:val="es-ES" w:eastAsia="es-ES"/>
        </w:rPr>
        <w:t xml:space="preserve">Conforme las determinaciones del numeral 22, inciso c), de la Ley No. 7969, se Da por Agotada la Vía Administrativa, toda vez que contra este Acto Resolutorio no </w:t>
      </w:r>
      <w:r>
        <w:rPr>
          <w:lang w:val="es-ES" w:eastAsia="es-ES"/>
        </w:rPr>
        <w:t>procede Recurso Ordinario alguno.</w:t>
      </w:r>
    </w:p>
    <w:p w:rsidR="00000000" w:rsidRDefault="007B249D">
      <w:pPr>
        <w:numPr>
          <w:ilvl w:val="0"/>
          <w:numId w:val="1"/>
        </w:numPr>
        <w:kinsoku w:val="0"/>
        <w:overflowPunct w:val="0"/>
        <w:autoSpaceDE/>
        <w:autoSpaceDN/>
        <w:adjustRightInd/>
        <w:spacing w:before="318" w:line="212" w:lineRule="exact"/>
        <w:ind w:right="936"/>
        <w:jc w:val="both"/>
        <w:textAlignment w:val="baseline"/>
        <w:rPr>
          <w:lang w:val="es-ES" w:eastAsia="es-ES"/>
        </w:rPr>
      </w:pPr>
      <w:r>
        <w:rPr>
          <w:lang w:val="es-ES" w:eastAsia="es-ES"/>
        </w:rPr>
        <w:t>Rige a partir de su Notificación." (Léanse los folios del 93 vuelto al 96 del expediente)</w:t>
      </w:r>
    </w:p>
    <w:p w:rsidR="00000000" w:rsidRDefault="007B249D">
      <w:pPr>
        <w:kinsoku w:val="0"/>
        <w:overflowPunct w:val="0"/>
        <w:autoSpaceDE/>
        <w:autoSpaceDN/>
        <w:adjustRightInd/>
        <w:spacing w:before="304" w:line="315" w:lineRule="exact"/>
        <w:ind w:left="72" w:right="108"/>
        <w:jc w:val="both"/>
        <w:textAlignment w:val="baseline"/>
        <w:rPr>
          <w:sz w:val="24"/>
          <w:szCs w:val="24"/>
          <w:lang w:val="es-ES" w:eastAsia="es-ES"/>
        </w:rPr>
      </w:pPr>
      <w:r>
        <w:rPr>
          <w:sz w:val="24"/>
          <w:szCs w:val="24"/>
          <w:lang w:val="es-ES" w:eastAsia="es-ES"/>
        </w:rPr>
        <w:t xml:space="preserve">La resolución fue notificada al recurrente vía correo electrónico el </w:t>
      </w:r>
      <w:r>
        <w:rPr>
          <w:b/>
          <w:bCs/>
          <w:sz w:val="24"/>
          <w:szCs w:val="24"/>
          <w:lang w:val="es-ES" w:eastAsia="es-ES"/>
        </w:rPr>
        <w:t xml:space="preserve">martes 8 de noviembre del 2016; </w:t>
      </w:r>
      <w:r>
        <w:rPr>
          <w:sz w:val="24"/>
          <w:szCs w:val="24"/>
          <w:lang w:val="es-ES" w:eastAsia="es-ES"/>
        </w:rPr>
        <w:t>y al Consejo de Transporte Públ</w:t>
      </w:r>
      <w:r>
        <w:rPr>
          <w:sz w:val="24"/>
          <w:szCs w:val="24"/>
          <w:lang w:val="es-ES" w:eastAsia="es-ES"/>
        </w:rPr>
        <w:t>ico el 8 de noviembre de 2016, en la Dirección Ejecutiva de ese Consejo. (Léase el folio 97 del expediente TAT-208-16)</w:t>
      </w:r>
    </w:p>
    <w:p w:rsidR="00000000" w:rsidRDefault="007B249D">
      <w:pPr>
        <w:kinsoku w:val="0"/>
        <w:overflowPunct w:val="0"/>
        <w:autoSpaceDE/>
        <w:autoSpaceDN/>
        <w:adjustRightInd/>
        <w:spacing w:before="327" w:line="315" w:lineRule="exact"/>
        <w:ind w:left="72" w:right="108"/>
        <w:jc w:val="both"/>
        <w:textAlignment w:val="baseline"/>
        <w:rPr>
          <w:spacing w:val="-1"/>
          <w:sz w:val="24"/>
          <w:szCs w:val="24"/>
          <w:lang w:val="es-ES" w:eastAsia="es-ES"/>
        </w:rPr>
      </w:pPr>
      <w:r>
        <w:rPr>
          <w:b/>
          <w:bCs/>
          <w:spacing w:val="-1"/>
          <w:sz w:val="24"/>
          <w:szCs w:val="24"/>
          <w:lang w:val="es-ES" w:eastAsia="es-ES"/>
        </w:rPr>
        <w:t xml:space="preserve">CUARTO. — </w:t>
      </w:r>
      <w:r>
        <w:rPr>
          <w:spacing w:val="-1"/>
          <w:sz w:val="24"/>
          <w:szCs w:val="24"/>
          <w:lang w:val="es-ES" w:eastAsia="es-ES"/>
        </w:rPr>
        <w:t xml:space="preserve">El </w:t>
      </w:r>
      <w:r>
        <w:rPr>
          <w:b/>
          <w:bCs/>
          <w:spacing w:val="-1"/>
          <w:sz w:val="24"/>
          <w:szCs w:val="24"/>
          <w:lang w:val="es-ES" w:eastAsia="es-ES"/>
        </w:rPr>
        <w:t xml:space="preserve">2 de diciembre del 2016, </w:t>
      </w:r>
      <w:r>
        <w:rPr>
          <w:spacing w:val="-1"/>
          <w:sz w:val="24"/>
          <w:szCs w:val="24"/>
          <w:lang w:val="es-ES" w:eastAsia="es-ES"/>
        </w:rPr>
        <w:t>el recurrente interpone ante el Despacho del Ministro de Obras Pú</w:t>
      </w:r>
      <w:r>
        <w:rPr>
          <w:spacing w:val="-1"/>
          <w:sz w:val="24"/>
          <w:szCs w:val="24"/>
          <w:lang w:val="es-ES" w:eastAsia="es-ES"/>
        </w:rPr>
        <w:t xml:space="preserve">blicas y Transportes, Recurso Extraordinario de Revisión en contra del </w:t>
      </w:r>
      <w:r>
        <w:rPr>
          <w:b/>
          <w:bCs/>
          <w:spacing w:val="-1"/>
          <w:sz w:val="24"/>
          <w:szCs w:val="24"/>
          <w:lang w:val="es-ES" w:eastAsia="es-ES"/>
        </w:rPr>
        <w:t xml:space="preserve">Artículo 7.2 de la Sesión Ordinaria 40-2016 del 18 de agosto del 2016, </w:t>
      </w:r>
      <w:r>
        <w:rPr>
          <w:spacing w:val="-1"/>
          <w:sz w:val="24"/>
          <w:szCs w:val="24"/>
          <w:lang w:val="es-ES" w:eastAsia="es-ES"/>
        </w:rPr>
        <w:t>emitido por la Junta Directiva del Consejo de Transporte Público, el cual es remitido por el Despacho del Ministro</w:t>
      </w:r>
      <w:r>
        <w:rPr>
          <w:spacing w:val="-1"/>
          <w:sz w:val="24"/>
          <w:szCs w:val="24"/>
          <w:lang w:val="es-ES" w:eastAsia="es-ES"/>
        </w:rPr>
        <w:t xml:space="preserve"> mediante oficio DM-2016-5620 del 13 de diciembre del 2016, suscrito por la Subdirectora del Despacho, Licda. Katia Arley León, recibido el 13 de diciembre del 2016.</w:t>
      </w:r>
    </w:p>
    <w:p w:rsidR="00000000" w:rsidRDefault="007B249D">
      <w:pPr>
        <w:kinsoku w:val="0"/>
        <w:overflowPunct w:val="0"/>
        <w:autoSpaceDE/>
        <w:autoSpaceDN/>
        <w:adjustRightInd/>
        <w:spacing w:before="678" w:line="269" w:lineRule="exact"/>
        <w:ind w:left="72"/>
        <w:textAlignment w:val="baseline"/>
        <w:rPr>
          <w:b/>
          <w:bCs/>
          <w:spacing w:val="-1"/>
          <w:sz w:val="24"/>
          <w:szCs w:val="24"/>
          <w:lang w:val="es-ES" w:eastAsia="es-ES"/>
        </w:rPr>
      </w:pPr>
      <w:r>
        <w:rPr>
          <w:b/>
          <w:bCs/>
          <w:spacing w:val="-1"/>
          <w:sz w:val="24"/>
          <w:szCs w:val="24"/>
          <w:lang w:val="es-ES" w:eastAsia="es-ES"/>
        </w:rPr>
        <w:t>REDACTA EL JUEZ PORTUGUEZ MÉNDEZ.</w:t>
      </w:r>
    </w:p>
    <w:p w:rsidR="00000000" w:rsidRDefault="007B249D">
      <w:pPr>
        <w:kinsoku w:val="0"/>
        <w:overflowPunct w:val="0"/>
        <w:autoSpaceDE/>
        <w:autoSpaceDN/>
        <w:adjustRightInd/>
        <w:spacing w:before="662" w:line="268" w:lineRule="exact"/>
        <w:ind w:left="72"/>
        <w:jc w:val="center"/>
        <w:textAlignment w:val="baseline"/>
        <w:rPr>
          <w:b/>
          <w:bCs/>
          <w:sz w:val="24"/>
          <w:szCs w:val="24"/>
          <w:lang w:val="es-ES" w:eastAsia="es-ES"/>
        </w:rPr>
      </w:pPr>
      <w:r>
        <w:rPr>
          <w:b/>
          <w:bCs/>
          <w:sz w:val="24"/>
          <w:szCs w:val="24"/>
          <w:lang w:val="es-ES" w:eastAsia="es-ES"/>
        </w:rPr>
        <w:t>CONSIDERANDO ÚNICO</w:t>
      </w:r>
    </w:p>
    <w:p w:rsidR="00000000" w:rsidRDefault="007B249D">
      <w:pPr>
        <w:kinsoku w:val="0"/>
        <w:overflowPunct w:val="0"/>
        <w:autoSpaceDE/>
        <w:autoSpaceDN/>
        <w:adjustRightInd/>
        <w:spacing w:before="657" w:line="315" w:lineRule="exact"/>
        <w:ind w:left="72" w:right="108"/>
        <w:jc w:val="both"/>
        <w:textAlignment w:val="baseline"/>
        <w:rPr>
          <w:b/>
          <w:bCs/>
          <w:sz w:val="24"/>
          <w:szCs w:val="24"/>
          <w:lang w:val="es-ES" w:eastAsia="es-ES"/>
        </w:rPr>
      </w:pPr>
      <w:r>
        <w:rPr>
          <w:sz w:val="24"/>
          <w:szCs w:val="24"/>
          <w:lang w:val="es-ES" w:eastAsia="es-ES"/>
        </w:rPr>
        <w:t>En la especie se determina que, al no</w:t>
      </w:r>
      <w:r>
        <w:rPr>
          <w:sz w:val="24"/>
          <w:szCs w:val="24"/>
          <w:lang w:val="es-ES" w:eastAsia="es-ES"/>
        </w:rPr>
        <w:t xml:space="preserve"> haber logrado satisfacer sus pretensiones, el recurrente, mediante su Recurso de Apelación directo, conocido por este Tribunal en resolución número </w:t>
      </w:r>
      <w:r>
        <w:rPr>
          <w:b/>
          <w:bCs/>
          <w:sz w:val="24"/>
          <w:szCs w:val="24"/>
          <w:lang w:val="es-ES" w:eastAsia="es-ES"/>
        </w:rPr>
        <w:t>RES-TAT-3104-2016 de las diez horas con cuarenta minutos del treinta y uno de octubre del dos mil dieciséis</w:t>
      </w:r>
      <w:r>
        <w:rPr>
          <w:b/>
          <w:bCs/>
          <w:sz w:val="24"/>
          <w:szCs w:val="24"/>
          <w:lang w:val="es-ES" w:eastAsia="es-ES"/>
        </w:rPr>
        <w:t xml:space="preserve">, </w:t>
      </w:r>
      <w:r>
        <w:rPr>
          <w:sz w:val="24"/>
          <w:szCs w:val="24"/>
          <w:lang w:val="es-ES" w:eastAsia="es-ES"/>
        </w:rPr>
        <w:t>mediante la cual se agotó la vía administrativa, el señor G</w:t>
      </w:r>
      <w:r w:rsidR="00120B6E">
        <w:rPr>
          <w:sz w:val="24"/>
          <w:szCs w:val="24"/>
          <w:lang w:val="es-ES" w:eastAsia="es-ES"/>
        </w:rPr>
        <w:t>.A.</w:t>
      </w:r>
      <w:r>
        <w:rPr>
          <w:sz w:val="24"/>
          <w:szCs w:val="24"/>
          <w:lang w:val="es-ES" w:eastAsia="es-ES"/>
        </w:rPr>
        <w:t xml:space="preserve">, opta por interponer Recurso de Extraordinario de Revisión, pero en contra del acuerdo que dio origen a su recurso de apelación, el </w:t>
      </w:r>
      <w:r>
        <w:rPr>
          <w:b/>
          <w:bCs/>
          <w:sz w:val="24"/>
          <w:szCs w:val="24"/>
          <w:lang w:val="es-ES" w:eastAsia="es-ES"/>
        </w:rPr>
        <w:t xml:space="preserve">Artículo 7.2 de la Sesión Ordinaria 40-2016 del </w:t>
      </w:r>
      <w:r>
        <w:rPr>
          <w:b/>
          <w:bCs/>
          <w:sz w:val="24"/>
          <w:szCs w:val="24"/>
          <w:lang w:val="es-ES" w:eastAsia="es-ES"/>
        </w:rPr>
        <w:t>18 de agosto del 2016.</w:t>
      </w:r>
    </w:p>
    <w:p w:rsidR="00000000" w:rsidRDefault="007B249D">
      <w:pPr>
        <w:kinsoku w:val="0"/>
        <w:overflowPunct w:val="0"/>
        <w:autoSpaceDE/>
        <w:autoSpaceDN/>
        <w:adjustRightInd/>
        <w:spacing w:before="328" w:line="315" w:lineRule="exact"/>
        <w:ind w:left="72" w:right="108"/>
        <w:jc w:val="both"/>
        <w:textAlignment w:val="baseline"/>
        <w:rPr>
          <w:spacing w:val="-1"/>
          <w:sz w:val="24"/>
          <w:szCs w:val="24"/>
          <w:lang w:val="es-ES" w:eastAsia="es-ES"/>
        </w:rPr>
      </w:pPr>
      <w:r>
        <w:rPr>
          <w:spacing w:val="-1"/>
          <w:sz w:val="24"/>
          <w:szCs w:val="24"/>
          <w:lang w:val="es-ES" w:eastAsia="es-ES"/>
        </w:rPr>
        <w:t>Visto lo anterior, es evidente que la remisión que se da ante éste órgano, es improcedente, toda vez que el Recurso Extraordinario de Revisión, se tiene que éste aplica sólo contra los</w:t>
      </w:r>
    </w:p>
    <w:p w:rsidR="00000000" w:rsidRDefault="007B249D">
      <w:pPr>
        <w:widowControl/>
        <w:rPr>
          <w:sz w:val="24"/>
          <w:szCs w:val="24"/>
        </w:rPr>
        <w:sectPr w:rsidR="00000000">
          <w:pgSz w:w="12283" w:h="15821"/>
          <w:pgMar w:top="1420" w:right="1646" w:bottom="305" w:left="1637" w:header="720" w:footer="720" w:gutter="0"/>
          <w:cols w:space="720"/>
          <w:noEndnote/>
        </w:sectPr>
      </w:pPr>
    </w:p>
    <w:p w:rsidR="00000000" w:rsidRDefault="007B249D">
      <w:pPr>
        <w:kinsoku w:val="0"/>
        <w:overflowPunct w:val="0"/>
        <w:autoSpaceDE/>
        <w:autoSpaceDN/>
        <w:adjustRightInd/>
        <w:spacing w:line="310" w:lineRule="exact"/>
        <w:ind w:right="648"/>
        <w:jc w:val="both"/>
        <w:textAlignment w:val="baseline"/>
        <w:rPr>
          <w:sz w:val="24"/>
          <w:szCs w:val="24"/>
          <w:lang w:val="es-ES" w:eastAsia="es-ES"/>
        </w:rPr>
      </w:pPr>
      <w:r>
        <w:rPr>
          <w:sz w:val="24"/>
          <w:szCs w:val="24"/>
          <w:lang w:val="es-ES" w:eastAsia="es-ES"/>
        </w:rPr>
        <w:lastRenderedPageBreak/>
        <w:t>actos directamente emitidos por la jerarquía de un órgano, y bajo las hipótesis taxativas señaladas por el numeral 353 de la Ley General de la Administración Pública.</w:t>
      </w:r>
    </w:p>
    <w:p w:rsidR="00000000" w:rsidRDefault="007B249D">
      <w:pPr>
        <w:kinsoku w:val="0"/>
        <w:overflowPunct w:val="0"/>
        <w:autoSpaceDE/>
        <w:autoSpaceDN/>
        <w:adjustRightInd/>
        <w:spacing w:before="7" w:line="319" w:lineRule="exact"/>
        <w:ind w:right="648"/>
        <w:jc w:val="both"/>
        <w:textAlignment w:val="baseline"/>
        <w:rPr>
          <w:sz w:val="24"/>
          <w:szCs w:val="24"/>
          <w:lang w:val="es-ES" w:eastAsia="es-ES"/>
        </w:rPr>
      </w:pPr>
      <w:r>
        <w:rPr>
          <w:sz w:val="24"/>
          <w:szCs w:val="24"/>
          <w:lang w:val="es-ES" w:eastAsia="es-ES"/>
        </w:rPr>
        <w:t>Vale acotar que conforme la estructura orgánica y la determinación legal de funciones que</w:t>
      </w:r>
      <w:r>
        <w:rPr>
          <w:sz w:val="24"/>
          <w:szCs w:val="24"/>
          <w:lang w:val="es-ES" w:eastAsia="es-ES"/>
        </w:rPr>
        <w:t xml:space="preserve"> aplica en el ámbito del Consejo de Transporte Público, su único órgano decisor es la Junta Directiva, en lo general, en tanto que el Tribunal Administrativo de transporte es su Jerarca impropio, por lo cual debe canalizarse el presente recurso a través de</w:t>
      </w:r>
      <w:r>
        <w:rPr>
          <w:sz w:val="24"/>
          <w:szCs w:val="24"/>
          <w:lang w:val="es-ES" w:eastAsia="es-ES"/>
        </w:rPr>
        <w:t xml:space="preserve"> la Junta Directiva del Consejo de Transporte Público (salvo delegación expresa, cuando ésta proceda).</w:t>
      </w:r>
    </w:p>
    <w:p w:rsidR="00000000" w:rsidRDefault="007B249D">
      <w:pPr>
        <w:kinsoku w:val="0"/>
        <w:overflowPunct w:val="0"/>
        <w:autoSpaceDE/>
        <w:autoSpaceDN/>
        <w:adjustRightInd/>
        <w:spacing w:before="644" w:line="319" w:lineRule="exact"/>
        <w:ind w:right="648"/>
        <w:jc w:val="both"/>
        <w:textAlignment w:val="baseline"/>
        <w:rPr>
          <w:sz w:val="24"/>
          <w:szCs w:val="24"/>
          <w:lang w:val="es-ES" w:eastAsia="es-ES"/>
        </w:rPr>
      </w:pPr>
      <w:r>
        <w:rPr>
          <w:sz w:val="24"/>
          <w:szCs w:val="24"/>
          <w:lang w:val="es-ES" w:eastAsia="es-ES"/>
        </w:rPr>
        <w:t>Visto todo lo anterior y dado el deber fundamental de justicia pronta y cumplida (artículo 41 constitucional), el presente asunto debe de devolverse —a l</w:t>
      </w:r>
      <w:r>
        <w:rPr>
          <w:sz w:val="24"/>
          <w:szCs w:val="24"/>
          <w:lang w:val="es-ES" w:eastAsia="es-ES"/>
        </w:rPr>
        <w:t>a brevedad- ante la Junta Directiva del Consejo de Transporte Público, para su definición pertinente, procediendo contra lo que defina dicha Junta Directiva los Recursos Ordinarios de Ley.</w:t>
      </w:r>
    </w:p>
    <w:p w:rsidR="00000000" w:rsidRDefault="007B249D">
      <w:pPr>
        <w:kinsoku w:val="0"/>
        <w:overflowPunct w:val="0"/>
        <w:autoSpaceDE/>
        <w:autoSpaceDN/>
        <w:adjustRightInd/>
        <w:spacing w:before="625" w:line="257" w:lineRule="exact"/>
        <w:jc w:val="center"/>
        <w:textAlignment w:val="baseline"/>
        <w:rPr>
          <w:b/>
          <w:bCs/>
          <w:spacing w:val="19"/>
          <w:sz w:val="21"/>
          <w:szCs w:val="21"/>
          <w:lang w:val="es-ES" w:eastAsia="es-ES"/>
        </w:rPr>
      </w:pPr>
      <w:r>
        <w:rPr>
          <w:b/>
          <w:bCs/>
          <w:spacing w:val="19"/>
          <w:sz w:val="21"/>
          <w:szCs w:val="21"/>
          <w:lang w:val="es-ES" w:eastAsia="es-ES"/>
        </w:rPr>
        <w:t>POR TANTO</w:t>
      </w:r>
    </w:p>
    <w:p w:rsidR="00000000" w:rsidRDefault="007B249D">
      <w:pPr>
        <w:numPr>
          <w:ilvl w:val="0"/>
          <w:numId w:val="2"/>
        </w:numPr>
        <w:kinsoku w:val="0"/>
        <w:overflowPunct w:val="0"/>
        <w:autoSpaceDE/>
        <w:autoSpaceDN/>
        <w:adjustRightInd/>
        <w:spacing w:before="565" w:line="319" w:lineRule="exact"/>
        <w:ind w:right="648"/>
        <w:jc w:val="both"/>
        <w:textAlignment w:val="baseline"/>
        <w:rPr>
          <w:sz w:val="24"/>
          <w:szCs w:val="24"/>
          <w:lang w:val="es-ES" w:eastAsia="es-ES"/>
        </w:rPr>
      </w:pPr>
      <w:r>
        <w:rPr>
          <w:sz w:val="24"/>
          <w:szCs w:val="24"/>
          <w:lang w:val="es-ES" w:eastAsia="es-ES"/>
        </w:rPr>
        <w:t xml:space="preserve">Se declara </w:t>
      </w:r>
      <w:r>
        <w:rPr>
          <w:b/>
          <w:bCs/>
          <w:sz w:val="21"/>
          <w:szCs w:val="21"/>
          <w:lang w:val="es-ES" w:eastAsia="es-ES"/>
        </w:rPr>
        <w:t xml:space="preserve">IMPROCEDENTE </w:t>
      </w:r>
      <w:r>
        <w:rPr>
          <w:sz w:val="24"/>
          <w:szCs w:val="24"/>
          <w:lang w:val="es-ES" w:eastAsia="es-ES"/>
        </w:rPr>
        <w:t xml:space="preserve">el </w:t>
      </w:r>
      <w:r>
        <w:rPr>
          <w:b/>
          <w:bCs/>
          <w:sz w:val="21"/>
          <w:szCs w:val="21"/>
          <w:lang w:val="es-ES" w:eastAsia="es-ES"/>
        </w:rPr>
        <w:t xml:space="preserve">RECURSO EXTRAORDINARIO DE </w:t>
      </w:r>
      <w:r>
        <w:rPr>
          <w:b/>
          <w:bCs/>
          <w:sz w:val="21"/>
          <w:szCs w:val="21"/>
          <w:lang w:val="es-ES" w:eastAsia="es-ES"/>
        </w:rPr>
        <w:t xml:space="preserve">REVISIÓN, </w:t>
      </w:r>
      <w:r>
        <w:rPr>
          <w:sz w:val="24"/>
          <w:szCs w:val="24"/>
          <w:lang w:val="es-ES" w:eastAsia="es-ES"/>
        </w:rPr>
        <w:t xml:space="preserve">presentado por </w:t>
      </w:r>
      <w:r>
        <w:rPr>
          <w:b/>
          <w:bCs/>
          <w:sz w:val="21"/>
          <w:szCs w:val="21"/>
          <w:lang w:val="es-ES" w:eastAsia="es-ES"/>
        </w:rPr>
        <w:t>A</w:t>
      </w:r>
      <w:r w:rsidR="00120B6E">
        <w:rPr>
          <w:b/>
          <w:bCs/>
          <w:sz w:val="21"/>
          <w:szCs w:val="21"/>
          <w:lang w:val="es-ES" w:eastAsia="es-ES"/>
        </w:rPr>
        <w:t>.G.A.</w:t>
      </w:r>
      <w:r>
        <w:rPr>
          <w:b/>
          <w:bCs/>
          <w:sz w:val="21"/>
          <w:szCs w:val="21"/>
          <w:lang w:val="es-ES" w:eastAsia="es-ES"/>
        </w:rPr>
        <w:t xml:space="preserve">, </w:t>
      </w:r>
      <w:r>
        <w:rPr>
          <w:sz w:val="24"/>
          <w:szCs w:val="24"/>
          <w:lang w:val="es-ES" w:eastAsia="es-ES"/>
        </w:rPr>
        <w:t xml:space="preserve">cédula de identidad </w:t>
      </w:r>
      <w:r w:rsidR="00120B6E">
        <w:rPr>
          <w:sz w:val="24"/>
          <w:szCs w:val="24"/>
          <w:lang w:val="es-ES" w:eastAsia="es-ES"/>
        </w:rPr>
        <w:t>…</w:t>
      </w:r>
      <w:r>
        <w:rPr>
          <w:sz w:val="24"/>
          <w:szCs w:val="24"/>
          <w:lang w:val="es-ES" w:eastAsia="es-ES"/>
        </w:rPr>
        <w:t xml:space="preserve">; en contra del </w:t>
      </w:r>
      <w:r>
        <w:rPr>
          <w:b/>
          <w:bCs/>
          <w:sz w:val="21"/>
          <w:szCs w:val="21"/>
          <w:lang w:val="es-ES" w:eastAsia="es-ES"/>
        </w:rPr>
        <w:t xml:space="preserve">Artículo 7.2 de la Sesión Ordinaria 40-2016 del 18 de agosto del 2016, </w:t>
      </w:r>
      <w:r>
        <w:rPr>
          <w:sz w:val="24"/>
          <w:szCs w:val="24"/>
          <w:lang w:val="es-ES" w:eastAsia="es-ES"/>
        </w:rPr>
        <w:t>emitido por la Junta Directiva del Consejo de Transporte Público.</w:t>
      </w:r>
    </w:p>
    <w:p w:rsidR="00120B6E" w:rsidRPr="00120B6E" w:rsidRDefault="007B249D" w:rsidP="00120B6E">
      <w:pPr>
        <w:numPr>
          <w:ilvl w:val="0"/>
          <w:numId w:val="2"/>
        </w:numPr>
        <w:kinsoku w:val="0"/>
        <w:overflowPunct w:val="0"/>
        <w:autoSpaceDE/>
        <w:autoSpaceDN/>
        <w:adjustRightInd/>
        <w:spacing w:before="333" w:after="846" w:line="312" w:lineRule="exact"/>
        <w:ind w:right="648"/>
        <w:jc w:val="both"/>
        <w:textAlignment w:val="baseline"/>
        <w:rPr>
          <w:spacing w:val="-3"/>
          <w:sz w:val="21"/>
          <w:szCs w:val="21"/>
          <w:lang w:val="es-ES" w:eastAsia="es-ES"/>
        </w:rPr>
      </w:pPr>
      <w:r>
        <w:rPr>
          <w:sz w:val="24"/>
          <w:szCs w:val="24"/>
          <w:lang w:val="es-ES" w:eastAsia="es-ES"/>
        </w:rPr>
        <w:t>Se dispone la remisión —a</w:t>
      </w:r>
      <w:r>
        <w:rPr>
          <w:sz w:val="24"/>
          <w:szCs w:val="24"/>
          <w:lang w:val="es-ES" w:eastAsia="es-ES"/>
        </w:rPr>
        <w:t xml:space="preserve"> la brevedad- a la Junta Directiva del Consejo de Transporte Público, de los autos contenidos en el expediente TAT-208-16, para la definición pertinente. </w:t>
      </w:r>
      <w:r>
        <w:rPr>
          <w:b/>
          <w:bCs/>
          <w:sz w:val="21"/>
          <w:szCs w:val="21"/>
          <w:lang w:val="es-ES" w:eastAsia="es-ES"/>
        </w:rPr>
        <w:t xml:space="preserve">NOTIFÍQUESE. </w:t>
      </w:r>
      <w:r w:rsidR="00120B6E">
        <w:rPr>
          <w:b/>
          <w:bCs/>
          <w:sz w:val="21"/>
          <w:szCs w:val="21"/>
          <w:lang w:val="es-ES" w:eastAsia="es-ES"/>
        </w:rPr>
        <w:t>–</w:t>
      </w:r>
    </w:p>
    <w:p w:rsidR="00120B6E" w:rsidRPr="00CF40A0" w:rsidRDefault="00120B6E" w:rsidP="00120B6E">
      <w:pPr>
        <w:kinsoku w:val="0"/>
        <w:overflowPunct w:val="0"/>
        <w:autoSpaceDE/>
        <w:autoSpaceDN/>
        <w:adjustRightInd/>
        <w:spacing w:after="374" w:line="320" w:lineRule="exact"/>
        <w:ind w:left="1080" w:right="72" w:hanging="1080"/>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120B6E" w:rsidRDefault="00120B6E" w:rsidP="00120B6E">
      <w:pPr>
        <w:pStyle w:val="Style1"/>
        <w:kinsoku w:val="0"/>
        <w:overflowPunct w:val="0"/>
        <w:autoSpaceDE/>
        <w:autoSpaceDN/>
        <w:adjustRightInd/>
        <w:spacing w:after="301" w:line="288" w:lineRule="exact"/>
        <w:ind w:left="1080" w:hanging="1080"/>
        <w:jc w:val="center"/>
        <w:textAlignment w:val="baseline"/>
        <w:rPr>
          <w:rStyle w:val="CharacterStyle1"/>
          <w:b/>
          <w:i/>
          <w:iCs/>
          <w:spacing w:val="5"/>
          <w:sz w:val="26"/>
          <w:szCs w:val="26"/>
        </w:rPr>
      </w:pPr>
      <w:r>
        <w:rPr>
          <w:rStyle w:val="CharacterStyle1"/>
          <w:b/>
          <w:i/>
          <w:iCs/>
          <w:spacing w:val="5"/>
          <w:sz w:val="26"/>
          <w:szCs w:val="26"/>
        </w:rPr>
        <w:t>Presidente</w:t>
      </w:r>
      <w:bookmarkStart w:id="0" w:name="_GoBack"/>
      <w:bookmarkEnd w:id="0"/>
    </w:p>
    <w:p w:rsidR="00120B6E" w:rsidRPr="00FC408E" w:rsidRDefault="00120B6E" w:rsidP="00120B6E">
      <w:pPr>
        <w:kinsoku w:val="0"/>
        <w:overflowPunct w:val="0"/>
        <w:autoSpaceDE/>
        <w:autoSpaceDN/>
        <w:adjustRightInd/>
        <w:spacing w:before="313" w:after="358" w:line="294" w:lineRule="exact"/>
        <w:ind w:left="1080" w:hanging="1080"/>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120B6E" w:rsidRDefault="00120B6E" w:rsidP="00120B6E">
      <w:pPr>
        <w:kinsoku w:val="0"/>
        <w:overflowPunct w:val="0"/>
        <w:autoSpaceDE/>
        <w:autoSpaceDN/>
        <w:adjustRightInd/>
        <w:spacing w:before="333" w:after="846" w:line="312" w:lineRule="exact"/>
        <w:ind w:right="648"/>
        <w:jc w:val="both"/>
        <w:textAlignment w:val="baseline"/>
        <w:rPr>
          <w:spacing w:val="-3"/>
          <w:sz w:val="21"/>
          <w:szCs w:val="21"/>
          <w:lang w:val="es-ES" w:eastAsia="es-ES"/>
        </w:rPr>
      </w:pPr>
    </w:p>
    <w:sectPr w:rsidR="00120B6E">
      <w:pgSz w:w="12259" w:h="15840"/>
      <w:pgMar w:top="1460" w:right="938" w:bottom="240" w:left="178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0DD2D"/>
    <w:multiLevelType w:val="singleLevel"/>
    <w:tmpl w:val="D5D27D36"/>
    <w:lvl w:ilvl="0">
      <w:start w:val="1"/>
      <w:numFmt w:val="upperRoman"/>
      <w:lvlText w:val="%1."/>
      <w:lvlJc w:val="left"/>
      <w:pPr>
        <w:tabs>
          <w:tab w:val="num" w:pos="720"/>
        </w:tabs>
      </w:pPr>
      <w:rPr>
        <w:b/>
        <w:snapToGrid/>
        <w:sz w:val="24"/>
        <w:szCs w:val="24"/>
      </w:rPr>
    </w:lvl>
  </w:abstractNum>
  <w:abstractNum w:abstractNumId="1" w15:restartNumberingAfterBreak="0">
    <w:nsid w:val="06965A40"/>
    <w:multiLevelType w:val="singleLevel"/>
    <w:tmpl w:val="99584DCE"/>
    <w:lvl w:ilvl="0">
      <w:start w:val="1"/>
      <w:numFmt w:val="upperRoman"/>
      <w:lvlText w:val="%1.-"/>
      <w:lvlJc w:val="left"/>
      <w:pPr>
        <w:tabs>
          <w:tab w:val="num" w:pos="1656"/>
        </w:tabs>
        <w:ind w:left="936"/>
      </w:pPr>
      <w:rPr>
        <w:b/>
        <w:snapToGrid/>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B6E"/>
    <w:rsid w:val="00120B6E"/>
    <w:rsid w:val="0073305C"/>
    <w:rsid w:val="007B249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F2D15D"/>
  <w14:defaultImageDpi w14:val="0"/>
  <w15:docId w15:val="{A002FF6E-E188-4B9E-9C8D-F8B156517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120B6E"/>
    <w:rPr>
      <w:lang w:val="es-CR"/>
    </w:rPr>
  </w:style>
  <w:style w:type="character" w:customStyle="1" w:styleId="CharacterStyle1">
    <w:name w:val="Character Style 1"/>
    <w:uiPriority w:val="99"/>
    <w:rsid w:val="00120B6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5079</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2017-02-24T17:43:00Z</dcterms:created>
  <dcterms:modified xsi:type="dcterms:W3CDTF">2017-02-24T17:43:00Z</dcterms:modified>
</cp:coreProperties>
</file>